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0B7F7F16" w:rsidR="00753CE9" w:rsidRDefault="00CA3BCA" w:rsidP="00753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6E</w:t>
      </w:r>
      <w:r w:rsidR="00753CE9">
        <w:rPr>
          <w:b/>
          <w:i/>
          <w:noProof/>
          <w:sz w:val="28"/>
        </w:rPr>
        <w:tab/>
        <w:t>S2-</w:t>
      </w:r>
      <w:r w:rsidR="00DE2494" w:rsidRPr="00DE2494">
        <w:rPr>
          <w:b/>
          <w:i/>
          <w:noProof/>
          <w:sz w:val="28"/>
        </w:rPr>
        <w:t>230</w:t>
      </w:r>
      <w:r w:rsidR="001131D2">
        <w:rPr>
          <w:b/>
          <w:i/>
          <w:noProof/>
          <w:sz w:val="28"/>
        </w:rPr>
        <w:t>4049</w:t>
      </w:r>
    </w:p>
    <w:p w14:paraId="3A2CC158" w14:textId="5197285F" w:rsidR="005B7F22" w:rsidRPr="00D92902" w:rsidRDefault="00AB5AFA" w:rsidP="00753CE9">
      <w:pPr>
        <w:pStyle w:val="CRCoverPage"/>
        <w:outlineLvl w:val="0"/>
        <w:rPr>
          <w:b/>
          <w:noProof/>
          <w:szCs w:val="16"/>
        </w:rPr>
      </w:pPr>
      <w:r w:rsidRPr="00B4495E">
        <w:rPr>
          <w:rFonts w:eastAsia="Arial Unicode MS" w:cs="Arial"/>
          <w:b/>
          <w:bCs/>
          <w:sz w:val="24"/>
        </w:rPr>
        <w:t xml:space="preserve">Elbonia, April 17 </w:t>
      </w:r>
      <w:r>
        <w:rPr>
          <w:rFonts w:eastAsia="Arial Unicode MS" w:cs="Arial"/>
          <w:b/>
          <w:bCs/>
          <w:sz w:val="24"/>
        </w:rPr>
        <w:t>–</w:t>
      </w:r>
      <w:r w:rsidRPr="00B4495E">
        <w:rPr>
          <w:rFonts w:eastAsia="Arial Unicode MS" w:cs="Arial"/>
          <w:b/>
          <w:bCs/>
          <w:sz w:val="24"/>
        </w:rPr>
        <w:t xml:space="preserve"> 21</w:t>
      </w:r>
      <w:r>
        <w:rPr>
          <w:rFonts w:eastAsia="Arial Unicode MS" w:cs="Arial"/>
          <w:b/>
          <w:bCs/>
          <w:sz w:val="24"/>
        </w:rPr>
        <w:t xml:space="preserve">, </w:t>
      </w:r>
      <w:r w:rsidRPr="00054287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DE2494">
        <w:rPr>
          <w:b/>
          <w:bCs/>
          <w:sz w:val="24"/>
        </w:rPr>
        <w:tab/>
        <w:t xml:space="preserve">      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330292">
        <w:rPr>
          <w:b/>
          <w:noProof/>
          <w:color w:val="3333FF"/>
          <w:szCs w:val="16"/>
        </w:rPr>
        <w:t>XXXXXXX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2A8DA876" w:rsidR="005B7F22" w:rsidRDefault="00CA3BCA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CC66957" w:rsidR="005B7F22" w:rsidRDefault="009853B7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78E49A71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</w:t>
            </w:r>
            <w:r w:rsidR="00AB5AF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6DEA5856" w:rsidR="005B7F22" w:rsidRDefault="001015CA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DE2494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DE24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5FA8F8B" w:rsidR="005B7F22" w:rsidRDefault="0033029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Introduce </w:t>
            </w:r>
            <w:r w:rsidR="007B3489">
              <w:rPr>
                <w:lang w:eastAsia="ko-KR"/>
              </w:rPr>
              <w:t xml:space="preserve">Sidelink </w:t>
            </w:r>
            <w:r w:rsidR="00E92CC7">
              <w:rPr>
                <w:lang w:eastAsia="ko-KR"/>
              </w:rPr>
              <w:t xml:space="preserve">Based </w:t>
            </w:r>
            <w:r w:rsidR="007B3489">
              <w:rPr>
                <w:lang w:eastAsia="ko-KR"/>
              </w:rPr>
              <w:t>positioning procedure</w:t>
            </w:r>
          </w:p>
        </w:tc>
      </w:tr>
      <w:tr w:rsidR="005B7F22" w14:paraId="068D69E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17FF02F1" w:rsidR="005B7F22" w:rsidRPr="007B3489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1015CA">
              <w:rPr>
                <w:rFonts w:eastAsia="DengXian" w:cs="Arial"/>
                <w:lang w:eastAsia="zh-CN"/>
              </w:rPr>
              <w:t>Ranging_SL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72734091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AB5AFA">
              <w:t>4</w:t>
            </w:r>
            <w:r w:rsidRPr="00FB35E1">
              <w:t>-</w:t>
            </w:r>
            <w:r w:rsidR="002C6114">
              <w:t>0</w:t>
            </w:r>
            <w:r w:rsidR="00AB5AFA">
              <w:t>7</w:t>
            </w:r>
          </w:p>
        </w:tc>
      </w:tr>
      <w:tr w:rsidR="005B7F22" w14:paraId="5CDF8AC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DE24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DE24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1381FC1E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E428252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A857AE3" w14:textId="7CC85D30" w:rsidR="00696647" w:rsidRDefault="00696647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7F22" w14:paraId="3ECA85EF" w14:textId="77777777" w:rsidTr="00DE2494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3CC7A192" w:rsidR="005B7F22" w:rsidRPr="001015CA" w:rsidRDefault="001015CA" w:rsidP="001015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 w:rsidR="00F17ABE">
              <w:rPr>
                <w:rFonts w:ascii="Arial" w:hAnsi="Arial"/>
                <w:noProof/>
                <w:sz w:val="20"/>
                <w:szCs w:val="20"/>
              </w:rPr>
              <w:t xml:space="preserve">of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Architecture Enhancement to support</w:t>
            </w:r>
            <w:r>
              <w:rPr>
                <w:rFonts w:ascii="Arial" w:hAnsi="Arial"/>
                <w:noProof/>
                <w:sz w:val="20"/>
                <w:szCs w:val="20"/>
              </w:rPr>
              <w:t xml:space="preserve">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Ranging based services and sidelink positioning (FS_Ranging)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 “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The LMF uses the location of Located UE(s) together with the ranging/SL positioning measurement data or result reported by Target UE and optionally also by Located UEs to estimate the location of the Target UE.</w:t>
            </w:r>
            <w:r>
              <w:rPr>
                <w:rFonts w:ascii="Arial" w:hAnsi="Arial"/>
                <w:noProof/>
                <w:sz w:val="20"/>
                <w:szCs w:val="20"/>
              </w:rPr>
              <w:t>”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 This CR ad</w:t>
            </w:r>
            <w:r w:rsidR="00D34A93">
              <w:rPr>
                <w:rFonts w:ascii="Arial" w:hAnsi="Arial"/>
                <w:noProof/>
                <w:sz w:val="20"/>
                <w:szCs w:val="20"/>
              </w:rPr>
              <w:t>d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resses this in </w:t>
            </w:r>
            <w:r w:rsidR="00333876">
              <w:rPr>
                <w:rFonts w:ascii="Arial" w:hAnsi="Arial"/>
                <w:noProof/>
                <w:sz w:val="20"/>
                <w:szCs w:val="20"/>
              </w:rPr>
              <w:t>the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 spec</w:t>
            </w:r>
            <w:r w:rsidR="00333876">
              <w:rPr>
                <w:rFonts w:ascii="Arial" w:hAnsi="Arial"/>
                <w:noProof/>
                <w:sz w:val="20"/>
                <w:szCs w:val="20"/>
              </w:rPr>
              <w:t>ification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. </w:t>
            </w:r>
          </w:p>
        </w:tc>
      </w:tr>
      <w:tr w:rsidR="005B7F22" w14:paraId="6A1C3118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7D787DEE" w:rsidR="0003388B" w:rsidRPr="0003388B" w:rsidRDefault="0003388B" w:rsidP="00A72682">
            <w:pPr>
              <w:pStyle w:val="CRCoverPage"/>
              <w:spacing w:before="60" w:after="0"/>
              <w:rPr>
                <w:rFonts w:cs="Arial"/>
              </w:rPr>
            </w:pPr>
            <w:r w:rsidRPr="0003388B">
              <w:rPr>
                <w:rFonts w:cs="Arial"/>
              </w:rPr>
              <w:t>Introducing Sidelink Positioning Procedure initiated by LMF</w:t>
            </w:r>
            <w:r w:rsidR="00F44323">
              <w:rPr>
                <w:rFonts w:cs="Arial"/>
              </w:rPr>
              <w:t xml:space="preserve"> for Target UE </w:t>
            </w:r>
            <w:r w:rsidR="000C6288">
              <w:rPr>
                <w:rFonts w:cs="Arial"/>
              </w:rPr>
              <w:t>having</w:t>
            </w:r>
            <w:r w:rsidR="00F44323">
              <w:rPr>
                <w:rFonts w:cs="Arial"/>
              </w:rPr>
              <w:t xml:space="preserve"> NAS connection</w:t>
            </w:r>
            <w:r w:rsidR="00571F29">
              <w:rPr>
                <w:rFonts w:cs="Arial"/>
              </w:rPr>
              <w:t>.</w:t>
            </w:r>
          </w:p>
        </w:tc>
      </w:tr>
      <w:tr w:rsidR="005B7F22" w14:paraId="17FAC65E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7D403B94" w:rsidR="005B7F22" w:rsidRPr="00166F98" w:rsidRDefault="0003388B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7E0BFE">
              <w:rPr>
                <w:noProof/>
                <w:lang w:eastAsia="zh-CN"/>
              </w:rPr>
              <w:t xml:space="preserve">specifications </w:t>
            </w:r>
            <w:r>
              <w:rPr>
                <w:noProof/>
                <w:lang w:eastAsia="zh-CN"/>
              </w:rPr>
              <w:t xml:space="preserve">to support </w:t>
            </w:r>
            <w:r>
              <w:rPr>
                <w:lang w:eastAsia="ko-KR"/>
              </w:rPr>
              <w:t>Sidelink positioning</w:t>
            </w:r>
          </w:p>
        </w:tc>
      </w:tr>
      <w:tr w:rsidR="005B7F22" w14:paraId="4EAE90BE" w14:textId="77777777" w:rsidTr="00DE2494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0CDFAEB5" w:rsidR="005B7F22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1015CA">
              <w:rPr>
                <w:noProof/>
                <w:lang w:eastAsia="ko-KR"/>
              </w:rPr>
              <w:t>6.11.</w:t>
            </w:r>
            <w:r w:rsidR="003F4CCE">
              <w:rPr>
                <w:noProof/>
                <w:lang w:eastAsia="ko-KR"/>
              </w:rPr>
              <w:t>Y</w:t>
            </w:r>
            <w:r w:rsidR="00F774F6">
              <w:rPr>
                <w:noProof/>
                <w:lang w:eastAsia="ko-KR"/>
              </w:rPr>
              <w:t>(New)</w:t>
            </w:r>
          </w:p>
        </w:tc>
      </w:tr>
      <w:tr w:rsidR="005B7F22" w14:paraId="0F6546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DE24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1C1F1395" w:rsidR="00AF6A9A" w:rsidRDefault="00AF6A9A" w:rsidP="005B7F22">
      <w:pPr>
        <w:pStyle w:val="CRCoverPage"/>
        <w:spacing w:after="0"/>
        <w:rPr>
          <w:noProof/>
          <w:sz w:val="8"/>
          <w:szCs w:val="8"/>
        </w:rPr>
      </w:pPr>
    </w:p>
    <w:p w14:paraId="6F3EF3B2" w14:textId="77777777" w:rsidR="00AF6A9A" w:rsidRDefault="00AF6A9A">
      <w:pPr>
        <w:rPr>
          <w:rFonts w:ascii="Arial" w:eastAsiaTheme="minorEastAsia" w:hAnsi="Arial" w:cs="Times New Roman"/>
          <w:noProof/>
          <w:sz w:val="8"/>
          <w:szCs w:val="8"/>
          <w:lang w:val="en-GB"/>
        </w:rPr>
      </w:pPr>
      <w:r>
        <w:rPr>
          <w:noProof/>
          <w:sz w:val="8"/>
          <w:szCs w:val="8"/>
        </w:rPr>
        <w:br w:type="page"/>
      </w:r>
    </w:p>
    <w:p w14:paraId="1866001D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bookmarkEnd w:id="0"/>
    <w:bookmarkEnd w:id="1"/>
    <w:p w14:paraId="07E77BFF" w14:textId="4A44773F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52C123BD" w14:textId="2EB2E669" w:rsidR="00713B61" w:rsidDel="003F4CCE" w:rsidRDefault="00090667" w:rsidP="009B5C2A">
      <w:pPr>
        <w:pStyle w:val="ListParagraph"/>
        <w:spacing w:before="120" w:after="120" w:line="240" w:lineRule="auto"/>
        <w:ind w:left="0"/>
        <w:rPr>
          <w:del w:id="3" w:author="Richárd Bátorfi" w:date="2022-12-08T15:01:00Z"/>
          <w:rFonts w:ascii="Arial" w:eastAsia="Times New Roman" w:hAnsi="Arial" w:cs="Arial"/>
          <w:sz w:val="28"/>
          <w:szCs w:val="28"/>
        </w:rPr>
      </w:pPr>
      <w:ins w:id="4" w:author="Richárd Bátorfi" w:date="2022-12-08T15:01:00Z">
        <w:r w:rsidRPr="00A3690C">
          <w:rPr>
            <w:rFonts w:ascii="Arial" w:eastAsia="Times New Roman" w:hAnsi="Arial" w:cs="Arial"/>
            <w:sz w:val="28"/>
            <w:szCs w:val="28"/>
          </w:rPr>
          <w:t>6.11.</w:t>
        </w:r>
      </w:ins>
      <w:ins w:id="5" w:author="Ericsson_April03" w:date="2023-04-04T16:09:00Z">
        <w:r w:rsidR="003F4CCE">
          <w:rPr>
            <w:rFonts w:ascii="Arial" w:eastAsia="Times New Roman" w:hAnsi="Arial" w:cs="Arial"/>
            <w:sz w:val="28"/>
            <w:szCs w:val="28"/>
          </w:rPr>
          <w:t xml:space="preserve">Y </w:t>
        </w:r>
      </w:ins>
      <w:ins w:id="6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Sidelink </w:t>
        </w:r>
      </w:ins>
      <w:ins w:id="7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Based </w:t>
        </w:r>
      </w:ins>
      <w:ins w:id="8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Positioning </w:t>
        </w:r>
      </w:ins>
      <w:ins w:id="9" w:author="Richárd Bátorfi" w:date="2022-12-08T15:10:00Z">
        <w:r w:rsidR="007B3489" w:rsidRPr="00A3690C">
          <w:rPr>
            <w:rFonts w:ascii="Arial" w:eastAsia="Times New Roman" w:hAnsi="Arial" w:cs="Arial"/>
            <w:sz w:val="28"/>
            <w:szCs w:val="28"/>
          </w:rPr>
          <w:t>Procedu</w:t>
        </w:r>
      </w:ins>
      <w:ins w:id="10" w:author="Richárd Bátorfi" w:date="2022-12-08T15:11:00Z">
        <w:r w:rsidR="007B3489" w:rsidRPr="00A3690C">
          <w:rPr>
            <w:rFonts w:ascii="Arial" w:eastAsia="Times New Roman" w:hAnsi="Arial" w:cs="Arial"/>
            <w:sz w:val="28"/>
            <w:szCs w:val="28"/>
          </w:rPr>
          <w:t>re</w:t>
        </w:r>
      </w:ins>
      <w:ins w:id="11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</w:t>
        </w:r>
      </w:ins>
      <w:ins w:id="12" w:author="Richárd Bátorfi" w:date="2023-02-07T14:50:00Z">
        <w:r w:rsidR="00D06577" w:rsidRPr="00A3690C">
          <w:rPr>
            <w:rFonts w:ascii="Arial" w:eastAsia="Times New Roman" w:hAnsi="Arial" w:cs="Arial"/>
            <w:sz w:val="28"/>
            <w:szCs w:val="28"/>
          </w:rPr>
          <w:t>with</w:t>
        </w:r>
      </w:ins>
      <w:ins w:id="13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Target UE NAS connection</w:t>
        </w:r>
      </w:ins>
    </w:p>
    <w:p w14:paraId="203E0604" w14:textId="77777777" w:rsidR="003F4CCE" w:rsidRPr="00A3690C" w:rsidRDefault="003F4CCE" w:rsidP="009B5C2A">
      <w:pPr>
        <w:pStyle w:val="ListParagraph"/>
        <w:spacing w:before="120" w:after="120" w:line="240" w:lineRule="auto"/>
        <w:ind w:left="0"/>
        <w:rPr>
          <w:ins w:id="14" w:author="Ericsson_April03" w:date="2023-04-04T16:10:00Z"/>
          <w:rFonts w:ascii="Arial" w:eastAsia="Times New Roman" w:hAnsi="Arial" w:cs="Arial"/>
          <w:sz w:val="28"/>
          <w:szCs w:val="28"/>
        </w:rPr>
      </w:pPr>
    </w:p>
    <w:p w14:paraId="4455AE69" w14:textId="696F5BA9" w:rsidR="007B3489" w:rsidRPr="00A3690C" w:rsidRDefault="007B3489" w:rsidP="007B3489">
      <w:pPr>
        <w:rPr>
          <w:ins w:id="15" w:author="Richárd Bátorfi" w:date="2022-12-08T15:16:00Z"/>
          <w:rFonts w:ascii="Times New Roman" w:hAnsi="Times New Roman" w:cs="Times New Roman"/>
          <w:sz w:val="20"/>
          <w:szCs w:val="20"/>
        </w:rPr>
      </w:pPr>
      <w:ins w:id="16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Figure 6.11.</w:t>
        </w:r>
      </w:ins>
      <w:ins w:id="17" w:author="Ericsson_April03" w:date="2023-04-04T16:10:00Z">
        <w:r w:rsidR="003F4CCE">
          <w:rPr>
            <w:rFonts w:ascii="Times New Roman" w:hAnsi="Times New Roman" w:cs="Times New Roman"/>
            <w:sz w:val="20"/>
            <w:szCs w:val="20"/>
          </w:rPr>
          <w:t>Y</w:t>
        </w:r>
      </w:ins>
      <w:ins w:id="18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-</w:t>
        </w:r>
      </w:ins>
      <w:ins w:id="19" w:author="Richárd Bátorfi" w:date="2023-02-07T12:38:00Z">
        <w:r w:rsidR="00B80C72" w:rsidRPr="00A3690C">
          <w:rPr>
            <w:rFonts w:ascii="Times New Roman" w:hAnsi="Times New Roman" w:cs="Times New Roman"/>
            <w:sz w:val="20"/>
            <w:szCs w:val="20"/>
          </w:rPr>
          <w:t>1</w:t>
        </w:r>
      </w:ins>
      <w:ins w:id="20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 xml:space="preserve"> shows a positioning procedure used by an LMF to support sidelink positioning and delivery of assistance data. The procedure is based on use of the LPP protocol defined in TS 37.355 [20] between the LMF and </w:t>
        </w:r>
      </w:ins>
      <w:ins w:id="21" w:author="Richárd Bátorfi" w:date="2023-02-07T13:35:00Z">
        <w:r w:rsidR="00314E8D" w:rsidRPr="00A3690C">
          <w:rPr>
            <w:rFonts w:ascii="Times New Roman" w:hAnsi="Times New Roman" w:cs="Times New Roman"/>
            <w:sz w:val="20"/>
            <w:szCs w:val="20"/>
          </w:rPr>
          <w:t>Target UE</w:t>
        </w:r>
      </w:ins>
      <w:ins w:id="22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23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The procedure is based on use of the </w:t>
        </w:r>
      </w:ins>
      <w:ins w:id="24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SLPP</w:t>
        </w:r>
      </w:ins>
      <w:ins w:id="25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protocol</w:t>
        </w:r>
      </w:ins>
      <w:ins w:id="26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7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between the </w:t>
        </w:r>
      </w:ins>
      <w:ins w:id="28" w:author="Richárd Bátorfi" w:date="2023-02-06T18:52:00Z">
        <w:r w:rsidR="004D7CAD" w:rsidRPr="00A3690C">
          <w:rPr>
            <w:rFonts w:ascii="Times New Roman" w:hAnsi="Times New Roman" w:cs="Times New Roman"/>
            <w:sz w:val="20"/>
            <w:szCs w:val="20"/>
          </w:rPr>
          <w:t xml:space="preserve">Target </w:t>
        </w:r>
      </w:ins>
      <w:ins w:id="29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30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and </w:t>
        </w:r>
      </w:ins>
      <w:ins w:id="31" w:author="Richárd Bátorfi" w:date="2023-03-28T17:30:00Z">
        <w:r w:rsidR="00A72682">
          <w:rPr>
            <w:rFonts w:ascii="Times New Roman" w:hAnsi="Times New Roman" w:cs="Times New Roman"/>
            <w:sz w:val="20"/>
            <w:szCs w:val="20"/>
          </w:rPr>
          <w:t>Located</w:t>
        </w:r>
      </w:ins>
      <w:ins w:id="32" w:author="Richárd Bátorfi" w:date="2022-12-08T15:15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3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34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35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Procedure </w:t>
        </w:r>
      </w:ins>
      <w:ins w:id="36" w:author="Richárd Bátorfi" w:date="2023-02-07T14:04:00Z">
        <w:r w:rsidR="007140EA" w:rsidRPr="00A3690C">
          <w:rPr>
            <w:rFonts w:ascii="Times New Roman" w:hAnsi="Times New Roman" w:cs="Times New Roman"/>
            <w:sz w:val="20"/>
            <w:szCs w:val="20"/>
          </w:rPr>
          <w:t>requires</w:t>
        </w:r>
      </w:ins>
      <w:ins w:id="37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8" w:author="Richárd Bátorfi" w:date="2023-02-07T13:36:00Z">
        <w:r w:rsidR="004C3492" w:rsidRPr="00A3690C">
          <w:rPr>
            <w:rFonts w:ascii="Times New Roman" w:hAnsi="Times New Roman" w:cs="Times New Roman"/>
            <w:sz w:val="20"/>
            <w:szCs w:val="20"/>
          </w:rPr>
          <w:t>Target UE has NAS connection</w:t>
        </w:r>
      </w:ins>
      <w:ins w:id="39" w:author="Richárd Bátorfi" w:date="2023-02-07T13:37:00Z">
        <w:r w:rsidR="004C3492"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06A2D39" w14:textId="40ED43BA" w:rsidR="007B3489" w:rsidRPr="002C3346" w:rsidRDefault="002C3346" w:rsidP="00CC63B6">
      <w:pPr>
        <w:pStyle w:val="ListParagraph"/>
        <w:spacing w:before="120" w:after="120" w:line="240" w:lineRule="auto"/>
        <w:ind w:left="1170" w:hanging="1170"/>
        <w:rPr>
          <w:ins w:id="40" w:author="Richárd Bátorfi" w:date="2023-02-06T18:01:00Z"/>
          <w:rFonts w:ascii="Times New Roman" w:hAnsi="Times New Roman" w:cs="Times New Roman"/>
          <w:color w:val="FF0000"/>
          <w:sz w:val="20"/>
          <w:szCs w:val="20"/>
          <w:lang w:eastAsia="en-GB"/>
        </w:rPr>
      </w:pPr>
      <w:ins w:id="41" w:author="Richárd Bátorfi" w:date="2023-02-09T14:40:00Z">
        <w:r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Editor's note</w:t>
        </w:r>
      </w:ins>
      <w:ins w:id="42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: </w:t>
        </w:r>
      </w:ins>
      <w:ins w:id="43" w:author="Richárd Bátorfi" w:date="2023-02-09T14:42:00Z">
        <w:r w:rsidR="00CC63B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 </w:t>
        </w:r>
      </w:ins>
      <w:ins w:id="44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SLPP protocol is developed </w:t>
        </w:r>
      </w:ins>
      <w:ins w:id="45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currently </w:t>
        </w:r>
      </w:ins>
      <w:ins w:id="46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by RAN. </w:t>
        </w:r>
      </w:ins>
      <w:ins w:id="47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Procedure must be adjusted if </w:t>
        </w:r>
      </w:ins>
      <w:ins w:id="48" w:author="Richárd Bátorfi" w:date="2023-02-06T14:31:00Z">
        <w:r w:rsidR="009D26C7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it is </w:t>
        </w:r>
      </w:ins>
      <w:ins w:id="49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necessary after RAN </w:t>
        </w:r>
      </w:ins>
      <w:ins w:id="50" w:author="Ericsson_April03" w:date="2023-04-04T16:12:00Z">
        <w:r w:rsidR="003F4CCE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WGs complete </w:t>
        </w:r>
      </w:ins>
      <w:ins w:id="51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SLPP </w:t>
        </w:r>
      </w:ins>
      <w:ins w:id="52" w:author="Richárd Bátorfi" w:date="2022-12-08T15:18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protocol definition. </w:t>
        </w:r>
      </w:ins>
    </w:p>
    <w:p w14:paraId="2193C748" w14:textId="77777777" w:rsidR="00D60882" w:rsidRDefault="00D60882" w:rsidP="009B5C2A">
      <w:pPr>
        <w:pStyle w:val="ListParagraph"/>
        <w:spacing w:before="120" w:after="120" w:line="240" w:lineRule="auto"/>
        <w:ind w:left="0"/>
        <w:rPr>
          <w:ins w:id="53" w:author="Richárd Bátorfi" w:date="2023-02-06T18:01:00Z"/>
          <w:lang w:eastAsia="en-GB"/>
        </w:rPr>
      </w:pPr>
    </w:p>
    <w:p w14:paraId="7234A421" w14:textId="1DC6D655" w:rsidR="00A3690C" w:rsidRDefault="00D06577" w:rsidP="007B3489">
      <w:pPr>
        <w:pStyle w:val="TF"/>
        <w:rPr>
          <w:ins w:id="54" w:author="Richárd Bátorfi" w:date="2023-02-09T14:21:00Z"/>
        </w:rPr>
      </w:pPr>
      <w:del w:id="55" w:author="Richárd Bátorfi" w:date="2023-02-08T17:30:00Z">
        <w:r w:rsidDel="00192BA4">
          <w:fldChar w:fldCharType="begin"/>
        </w:r>
        <w:r w:rsidR="00000000">
          <w:fldChar w:fldCharType="separate"/>
        </w:r>
        <w:r w:rsidDel="00192BA4">
          <w:fldChar w:fldCharType="end"/>
        </w:r>
      </w:del>
      <w:ins w:id="56" w:author="Richárd Bátorfi" w:date="2023-02-08T17:30:00Z">
        <w:r w:rsidR="00192BA4">
          <w:object w:dxaOrig="12818" w:dyaOrig="7740" w14:anchorId="1231D3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5pt;height:240pt" o:ole="">
              <v:imagedata r:id="rId11" o:title=""/>
            </v:shape>
            <o:OLEObject Type="Embed" ProgID="Visio.Drawing.15" ShapeID="_x0000_i1025" DrawAspect="Content" ObjectID="_1742131120" r:id="rId12"/>
          </w:object>
        </w:r>
      </w:ins>
    </w:p>
    <w:p w14:paraId="3B7F1ECF" w14:textId="5E2159A2" w:rsidR="007B3489" w:rsidRPr="001216A7" w:rsidRDefault="007B3489" w:rsidP="007B3489">
      <w:pPr>
        <w:pStyle w:val="TF"/>
        <w:rPr>
          <w:ins w:id="57" w:author="Richárd Bátorfi" w:date="2022-12-08T15:13:00Z"/>
          <w:lang w:eastAsia="zh-CN"/>
        </w:rPr>
      </w:pPr>
      <w:ins w:id="58" w:author="Richárd Bátorfi" w:date="2022-12-08T15:13:00Z">
        <w:r w:rsidRPr="001216A7">
          <w:rPr>
            <w:lang w:eastAsia="zh-CN"/>
          </w:rPr>
          <w:t>Figure 6.11.</w:t>
        </w:r>
      </w:ins>
      <w:ins w:id="59" w:author="Ericsson_April03" w:date="2023-04-04T16:12:00Z">
        <w:r w:rsidR="003F4CCE">
          <w:rPr>
            <w:lang w:eastAsia="zh-CN"/>
          </w:rPr>
          <w:t>Y</w:t>
        </w:r>
      </w:ins>
      <w:ins w:id="60" w:author="Richárd Bátorfi" w:date="2022-12-08T15:13:00Z">
        <w:r w:rsidRPr="001216A7">
          <w:rPr>
            <w:lang w:eastAsia="zh-CN"/>
          </w:rPr>
          <w:t xml:space="preserve">-1: </w:t>
        </w:r>
        <w:r>
          <w:rPr>
            <w:lang w:eastAsia="zh-CN"/>
          </w:rPr>
          <w:t>Sidelink</w:t>
        </w:r>
        <w:r w:rsidRPr="001216A7">
          <w:rPr>
            <w:lang w:eastAsia="zh-CN"/>
          </w:rPr>
          <w:t xml:space="preserve"> Positioning Procedure</w:t>
        </w:r>
      </w:ins>
    </w:p>
    <w:p w14:paraId="14561D00" w14:textId="7B08BCBB" w:rsidR="00CF3739" w:rsidRDefault="003E46A5" w:rsidP="003E46A5">
      <w:pPr>
        <w:pStyle w:val="B1"/>
        <w:rPr>
          <w:ins w:id="61" w:author="Richárd Bátorfi" w:date="2023-02-07T13:48:00Z"/>
        </w:rPr>
      </w:pPr>
      <w:ins w:id="62" w:author="Richárd Bátorfi" w:date="2023-02-06T14:45:00Z">
        <w:r w:rsidRPr="001216A7">
          <w:t>1.</w:t>
        </w:r>
        <w:r w:rsidRPr="001216A7">
          <w:tab/>
        </w:r>
      </w:ins>
      <w:ins w:id="63" w:author="Richárd Bátorfi" w:date="2023-02-07T13:48:00Z">
        <w:r w:rsidR="00CF3739">
          <w:t xml:space="preserve">Steps 1-3 </w:t>
        </w:r>
      </w:ins>
      <w:ins w:id="64" w:author="Richárd Bátorfi" w:date="2023-02-07T13:49:00Z">
        <w:r w:rsidR="00CF3739">
          <w:t xml:space="preserve">for </w:t>
        </w:r>
        <w:r w:rsidR="00CF3739" w:rsidRPr="00CF3739">
          <w:t xml:space="preserve">UE Assisted and UE Based Positioning Procedure in Clause 6.11.1 </w:t>
        </w:r>
      </w:ins>
      <w:ins w:id="65" w:author="Richárd Bátorfi" w:date="2023-02-07T13:56:00Z">
        <w:r w:rsidR="00CF3739">
          <w:t xml:space="preserve">are </w:t>
        </w:r>
        <w:r w:rsidR="007140EA">
          <w:t>performed</w:t>
        </w:r>
      </w:ins>
      <w:ins w:id="66" w:author="Richárd Bátorfi" w:date="2023-02-07T13:48:00Z">
        <w:r w:rsidR="00CF3739">
          <w:t xml:space="preserve"> </w:t>
        </w:r>
      </w:ins>
      <w:ins w:id="67" w:author="Richárd Bátorfi" w:date="2023-02-07T14:47:00Z">
        <w:r w:rsidR="00D06577">
          <w:t>to</w:t>
        </w:r>
      </w:ins>
      <w:ins w:id="68" w:author="Richárd Bátorfi" w:date="2023-02-07T14:48:00Z">
        <w:r w:rsidR="00D06577">
          <w:t xml:space="preserve">ward Target UE </w:t>
        </w:r>
      </w:ins>
      <w:ins w:id="69" w:author="Richárd Bátorfi" w:date="2023-02-07T13:48:00Z">
        <w:r w:rsidR="00CF3739">
          <w:t>w</w:t>
        </w:r>
      </w:ins>
      <w:ins w:id="70" w:author="Richárd Bátorfi" w:date="2023-02-07T13:56:00Z">
        <w:r w:rsidR="007140EA">
          <w:t>i</w:t>
        </w:r>
      </w:ins>
      <w:ins w:id="71" w:author="Richárd Bátorfi" w:date="2023-02-07T13:48:00Z">
        <w:r w:rsidR="00CF3739">
          <w:t xml:space="preserve">th the following </w:t>
        </w:r>
      </w:ins>
      <w:ins w:id="72" w:author="Richárd Bátorfi" w:date="2023-02-07T13:49:00Z">
        <w:r w:rsidR="00CF3739">
          <w:t>differences:</w:t>
        </w:r>
      </w:ins>
    </w:p>
    <w:p w14:paraId="2EEBFD94" w14:textId="38304E44" w:rsidR="003E46A5" w:rsidRDefault="00CF3739" w:rsidP="00CF3739">
      <w:pPr>
        <w:pStyle w:val="B1"/>
        <w:numPr>
          <w:ilvl w:val="0"/>
          <w:numId w:val="14"/>
        </w:numPr>
        <w:rPr>
          <w:ins w:id="73" w:author="Richárd Bátorfi" w:date="2023-02-07T15:13:00Z"/>
        </w:rPr>
      </w:pPr>
      <w:ins w:id="74" w:author="Richárd Bátorfi" w:date="2023-02-07T13:52:00Z">
        <w:r>
          <w:t>The LMF inform</w:t>
        </w:r>
      </w:ins>
      <w:ins w:id="75" w:author="Richárd Bátorfi" w:date="2023-02-07T14:19:00Z">
        <w:r w:rsidR="003D40EB">
          <w:t xml:space="preserve">s </w:t>
        </w:r>
      </w:ins>
      <w:ins w:id="76" w:author="Richárd Bátorfi" w:date="2023-02-07T13:52:00Z">
        <w:r>
          <w:t xml:space="preserve">Target UE that ranging based positioning is </w:t>
        </w:r>
      </w:ins>
      <w:ins w:id="77" w:author="Richárd Bátorfi" w:date="2023-02-07T14:18:00Z">
        <w:r w:rsidR="003D40EB">
          <w:t>required</w:t>
        </w:r>
      </w:ins>
      <w:ins w:id="78" w:author="Richárd Bátorfi" w:date="2023-02-07T13:52:00Z">
        <w:r>
          <w:t xml:space="preserve">. </w:t>
        </w:r>
      </w:ins>
    </w:p>
    <w:p w14:paraId="30375528" w14:textId="4922888A" w:rsidR="00AA5594" w:rsidRDefault="00AA5594" w:rsidP="00CF3739">
      <w:pPr>
        <w:pStyle w:val="B1"/>
        <w:numPr>
          <w:ilvl w:val="0"/>
          <w:numId w:val="14"/>
        </w:numPr>
        <w:rPr>
          <w:ins w:id="79" w:author="Richárd Bátorfi" w:date="2023-03-28T17:34:00Z"/>
        </w:rPr>
      </w:pPr>
      <w:ins w:id="80" w:author="Richárd Bátorfi" w:date="2023-02-07T15:13:00Z">
        <w:r>
          <w:t>The LMF may provide list of Located UE</w:t>
        </w:r>
      </w:ins>
      <w:ins w:id="81" w:author="Richárd Bátorfi" w:date="2023-02-07T15:15:00Z">
        <w:r>
          <w:t xml:space="preserve"> </w:t>
        </w:r>
      </w:ins>
      <w:ins w:id="82" w:author="Richárd Bátorfi" w:date="2023-03-28T17:24:00Z">
        <w:r w:rsidR="00A72682">
          <w:t xml:space="preserve">Application Layer </w:t>
        </w:r>
      </w:ins>
      <w:ins w:id="83" w:author="Richárd Bátorfi" w:date="2023-02-07T15:15:00Z">
        <w:r>
          <w:t>ID</w:t>
        </w:r>
      </w:ins>
      <w:ins w:id="84" w:author="Richárd Bátorfi" w:date="2023-02-07T15:16:00Z">
        <w:r>
          <w:t>(</w:t>
        </w:r>
      </w:ins>
      <w:ins w:id="85" w:author="Richárd Bátorfi" w:date="2023-02-07T15:15:00Z">
        <w:r>
          <w:t>s</w:t>
        </w:r>
      </w:ins>
      <w:ins w:id="86" w:author="Richárd Bátorfi" w:date="2023-02-07T15:16:00Z">
        <w:r>
          <w:t>)</w:t>
        </w:r>
      </w:ins>
      <w:ins w:id="87" w:author="Richárd Bátorfi" w:date="2023-03-28T17:31:00Z">
        <w:r w:rsidR="00A72682">
          <w:t>.</w:t>
        </w:r>
      </w:ins>
    </w:p>
    <w:p w14:paraId="4CDCFD15" w14:textId="5FD41F09" w:rsidR="00277249" w:rsidRDefault="00277249" w:rsidP="00AE5BDD">
      <w:pPr>
        <w:pStyle w:val="NO"/>
        <w:rPr>
          <w:ins w:id="88" w:author="Richárd Bátorfi" w:date="2023-02-07T14:25:00Z"/>
        </w:rPr>
        <w:pPrChange w:id="89" w:author="Ericsson_April03" w:date="2023-04-04T16:13:00Z">
          <w:pPr>
            <w:pStyle w:val="B1"/>
            <w:ind w:left="644" w:firstLine="0"/>
          </w:pPr>
        </w:pPrChange>
      </w:pPr>
      <w:ins w:id="90" w:author="Richárd Bátorfi" w:date="2023-03-28T17:34:00Z">
        <w:r>
          <w:t xml:space="preserve">NOTE 1: </w:t>
        </w:r>
      </w:ins>
      <w:ins w:id="91" w:author="Richárd Bátorfi" w:date="2023-03-28T17:35:00Z">
        <w:r>
          <w:t xml:space="preserve">LMF may be provisioned </w:t>
        </w:r>
      </w:ins>
      <w:ins w:id="92" w:author="Richárd Bátorfi" w:date="2023-03-29T16:50:00Z">
        <w:r w:rsidR="002975C8">
          <w:t>with</w:t>
        </w:r>
      </w:ins>
      <w:ins w:id="93" w:author="Richárd Bátorfi" w:date="2023-03-28T17:35:00Z">
        <w:r>
          <w:t xml:space="preserve"> Located UE</w:t>
        </w:r>
      </w:ins>
      <w:ins w:id="94" w:author="Richárd Bátorfi" w:date="2023-03-28T17:36:00Z">
        <w:r>
          <w:t>s</w:t>
        </w:r>
      </w:ins>
      <w:ins w:id="95" w:author="Richárd Bátorfi" w:date="2023-03-28T17:35:00Z">
        <w:r>
          <w:t xml:space="preserve"> or</w:t>
        </w:r>
      </w:ins>
      <w:ins w:id="96" w:author="Richárd Bátorfi" w:date="2023-03-29T16:49:00Z">
        <w:r w:rsidR="002240B8">
          <w:t xml:space="preserve"> associated </w:t>
        </w:r>
      </w:ins>
      <w:ins w:id="97" w:author="Richárd Bátorfi" w:date="2023-03-29T16:50:00Z">
        <w:r w:rsidR="002975C8">
          <w:t>to</w:t>
        </w:r>
      </w:ins>
      <w:ins w:id="98" w:author="Richárd Bátorfi" w:date="2023-03-28T17:36:00Z">
        <w:r>
          <w:t xml:space="preserve"> </w:t>
        </w:r>
      </w:ins>
      <w:ins w:id="99" w:author="Richárd Bátorfi" w:date="2023-03-28T17:37:00Z">
        <w:r>
          <w:t xml:space="preserve">PRUs </w:t>
        </w:r>
      </w:ins>
      <w:ins w:id="100" w:author="Richárd Bátorfi" w:date="2023-03-28T17:38:00Z">
        <w:r>
          <w:t>with</w:t>
        </w:r>
      </w:ins>
      <w:ins w:id="101" w:author="Richárd Bátorfi" w:date="2023-03-28T17:37:00Z">
        <w:r>
          <w:t xml:space="preserve"> </w:t>
        </w:r>
      </w:ins>
      <w:ins w:id="102" w:author="Richárd Bátorfi" w:date="2023-03-28T17:38:00Z">
        <w:r>
          <w:t>ranging capability.</w:t>
        </w:r>
      </w:ins>
    </w:p>
    <w:p w14:paraId="7F9C3AAD" w14:textId="47BDB6B1" w:rsidR="003E46A5" w:rsidRDefault="00CF3739" w:rsidP="003E46A5">
      <w:pPr>
        <w:pStyle w:val="B1"/>
        <w:rPr>
          <w:ins w:id="103" w:author="Richárd Bátorfi" w:date="2023-02-06T14:46:00Z"/>
        </w:rPr>
      </w:pPr>
      <w:ins w:id="104" w:author="Richárd Bátorfi" w:date="2023-02-07T13:55:00Z">
        <w:r>
          <w:t>2</w:t>
        </w:r>
      </w:ins>
      <w:ins w:id="105" w:author="Richárd Bátorfi" w:date="2023-02-06T14:46:00Z">
        <w:r w:rsidR="003E46A5">
          <w:t>.</w:t>
        </w:r>
      </w:ins>
      <w:ins w:id="106" w:author="Richárd Bátorfi" w:date="2023-03-28T17:26:00Z">
        <w:r w:rsidR="00A72682">
          <w:tab/>
        </w:r>
      </w:ins>
      <w:ins w:id="107" w:author="Richárd Bátorfi" w:date="2023-02-06T18:07:00Z">
        <w:r w:rsidR="00DC34E7">
          <w:t xml:space="preserve">[Conditional] </w:t>
        </w:r>
      </w:ins>
      <w:ins w:id="108" w:author="Richárd Bátorfi" w:date="2023-02-07T13:53:00Z">
        <w:r>
          <w:t xml:space="preserve">Target UE </w:t>
        </w:r>
      </w:ins>
      <w:ins w:id="109" w:author="Richárd Bátorfi" w:date="2023-02-06T14:50:00Z">
        <w:r w:rsidR="00FC3584">
          <w:t>execute</w:t>
        </w:r>
      </w:ins>
      <w:ins w:id="110" w:author="Richárd Bátorfi" w:date="2023-02-06T17:59:00Z">
        <w:r w:rsidR="00D60882">
          <w:t>s</w:t>
        </w:r>
      </w:ins>
      <w:ins w:id="111" w:author="Richárd Bátorfi" w:date="2023-02-06T14:50:00Z">
        <w:r w:rsidR="00FC3584">
          <w:t xml:space="preserve"> </w:t>
        </w:r>
      </w:ins>
      <w:ins w:id="112" w:author="Richárd Bátorfi" w:date="2023-02-06T14:49:00Z">
        <w:r w:rsidR="003E46A5">
          <w:t>discover</w:t>
        </w:r>
      </w:ins>
      <w:ins w:id="113" w:author="Richárd Bátorfi" w:date="2023-02-06T14:50:00Z">
        <w:r w:rsidR="00FC3584">
          <w:t>ing</w:t>
        </w:r>
      </w:ins>
      <w:ins w:id="114" w:author="Richárd Bátorfi" w:date="2023-02-07T14:45:00Z">
        <w:r w:rsidR="00361004">
          <w:t xml:space="preserve"> and selection</w:t>
        </w:r>
      </w:ins>
      <w:ins w:id="115" w:author="Richárd Bátorfi" w:date="2023-02-06T14:50:00Z">
        <w:r w:rsidR="00FC3584">
          <w:t xml:space="preserve"> of </w:t>
        </w:r>
      </w:ins>
      <w:ins w:id="116" w:author="Richárd Bátorfi" w:date="2023-02-07T14:45:00Z">
        <w:r w:rsidR="00361004">
          <w:t>Located</w:t>
        </w:r>
      </w:ins>
      <w:ins w:id="117" w:author="Richárd Bátorfi" w:date="2023-02-07T13:53:00Z">
        <w:r>
          <w:t xml:space="preserve"> UE </w:t>
        </w:r>
      </w:ins>
      <w:ins w:id="118" w:author="Richárd Bátorfi" w:date="2023-02-06T14:50:00Z">
        <w:r w:rsidR="00FC3584">
          <w:t xml:space="preserve">based on method defined </w:t>
        </w:r>
        <w:r w:rsidR="00FC3584" w:rsidRPr="001216A7">
          <w:t>in clause </w:t>
        </w:r>
      </w:ins>
      <w:ins w:id="119" w:author="Richárd Bátorfi" w:date="2023-02-06T14:51:00Z">
        <w:r w:rsidR="00FC3584">
          <w:t>5.</w:t>
        </w:r>
      </w:ins>
      <w:ins w:id="120" w:author="Richárd Bátorfi" w:date="2023-03-28T17:25:00Z">
        <w:r w:rsidR="00A72682">
          <w:t>2.2</w:t>
        </w:r>
      </w:ins>
      <w:ins w:id="121" w:author="Richárd Bátorfi" w:date="2023-02-06T14:50:00Z">
        <w:r w:rsidR="00FC3584" w:rsidRPr="001216A7">
          <w:t xml:space="preserve"> </w:t>
        </w:r>
      </w:ins>
      <w:ins w:id="122" w:author="Richárd Bátorfi" w:date="2023-02-06T14:51:00Z">
        <w:r w:rsidR="00FC3584">
          <w:t>of</w:t>
        </w:r>
      </w:ins>
      <w:ins w:id="123" w:author="Richárd Bátorfi" w:date="2023-02-06T14:50:00Z">
        <w:r w:rsidR="00FC3584">
          <w:t xml:space="preserve"> </w:t>
        </w:r>
      </w:ins>
      <w:ins w:id="124" w:author="Richárd Bátorfi" w:date="2023-02-06T14:51:00Z">
        <w:r w:rsidR="00FC3584" w:rsidRPr="00FC3584">
          <w:t>TS 23.586</w:t>
        </w:r>
      </w:ins>
      <w:ins w:id="125" w:author="Richárd Bátorfi" w:date="2023-03-28T17:26:00Z">
        <w:r w:rsidR="00A72682">
          <w:t> </w:t>
        </w:r>
      </w:ins>
      <w:ins w:id="126" w:author="Richárd Bátorfi" w:date="2023-02-06T14:51:00Z">
        <w:r w:rsidR="00FC3584" w:rsidRPr="00FC3584">
          <w:t>[</w:t>
        </w:r>
      </w:ins>
      <w:ins w:id="127" w:author="Richárd Bátorfi" w:date="2023-03-28T17:26:00Z">
        <w:r w:rsidR="00A72682">
          <w:t>40</w:t>
        </w:r>
      </w:ins>
      <w:ins w:id="128" w:author="Richárd Bátorfi" w:date="2023-02-06T14:51:00Z">
        <w:r w:rsidR="00FC3584" w:rsidRPr="00FC3584">
          <w:t>]</w:t>
        </w:r>
      </w:ins>
      <w:ins w:id="129" w:author="Richárd Bátorfi" w:date="2023-02-06T18:21:00Z">
        <w:r w:rsidR="00B719DB">
          <w:t xml:space="preserve"> if not discovered yet.</w:t>
        </w:r>
      </w:ins>
    </w:p>
    <w:p w14:paraId="4EED5D75" w14:textId="2A54EB41" w:rsidR="003E46A5" w:rsidRPr="001216A7" w:rsidRDefault="00CF3739" w:rsidP="003E46A5">
      <w:pPr>
        <w:pStyle w:val="B1"/>
        <w:rPr>
          <w:ins w:id="130" w:author="Richárd Bátorfi" w:date="2023-02-06T14:45:00Z"/>
        </w:rPr>
      </w:pPr>
      <w:ins w:id="131" w:author="Richárd Bátorfi" w:date="2023-02-07T13:55:00Z">
        <w:r>
          <w:t>3</w:t>
        </w:r>
      </w:ins>
      <w:ins w:id="132" w:author="Richárd Bátorfi" w:date="2023-02-06T14:45:00Z">
        <w:r w:rsidR="003E46A5" w:rsidRPr="001216A7">
          <w:t>.</w:t>
        </w:r>
        <w:r w:rsidR="003E46A5" w:rsidRPr="001216A7">
          <w:tab/>
        </w:r>
      </w:ins>
      <w:ins w:id="133" w:author="Richárd Bátorfi" w:date="2023-02-06T18:07:00Z">
        <w:r w:rsidR="00DC34E7">
          <w:t xml:space="preserve">[Conditional] </w:t>
        </w:r>
      </w:ins>
      <w:ins w:id="134" w:author="Richárd Bátorfi" w:date="2023-02-07T14:17:00Z">
        <w:r w:rsidR="003D40EB">
          <w:t>Target</w:t>
        </w:r>
      </w:ins>
      <w:ins w:id="135" w:author="Richárd Bátorfi" w:date="2023-02-06T18:03:00Z">
        <w:r w:rsidR="00D60882">
          <w:t xml:space="preserve"> </w:t>
        </w:r>
      </w:ins>
      <w:ins w:id="136" w:author="Richárd Bátorfi" w:date="2023-02-06T14:45:00Z">
        <w:r w:rsidR="003E46A5" w:rsidRPr="001216A7">
          <w:t xml:space="preserve">UE </w:t>
        </w:r>
      </w:ins>
      <w:ins w:id="137" w:author="Richárd Bátorfi" w:date="2023-02-06T18:19:00Z">
        <w:r w:rsidR="00B719DB">
          <w:t xml:space="preserve">may share </w:t>
        </w:r>
      </w:ins>
      <w:ins w:id="138" w:author="Richárd Bátorfi" w:date="2023-02-06T14:45:00Z">
        <w:r w:rsidR="003E46A5" w:rsidRPr="001216A7">
          <w:t xml:space="preserve">any assistance data </w:t>
        </w:r>
      </w:ins>
      <w:ins w:id="139" w:author="Richárd Bátorfi" w:date="2023-02-06T18:21:00Z">
        <w:r w:rsidR="00B719DB">
          <w:t xml:space="preserve">to </w:t>
        </w:r>
      </w:ins>
      <w:ins w:id="140" w:author="Richárd Bátorfi" w:date="2023-02-07T14:45:00Z">
        <w:r w:rsidR="00361004">
          <w:t>Located</w:t>
        </w:r>
      </w:ins>
      <w:ins w:id="141" w:author="Richárd Bátorfi" w:date="2023-02-06T18:21:00Z">
        <w:r w:rsidR="00B719DB">
          <w:t xml:space="preserve"> UE </w:t>
        </w:r>
      </w:ins>
      <w:ins w:id="142" w:author="Richárd Bátorfi" w:date="2023-02-06T14:45:00Z">
        <w:r w:rsidR="003E46A5" w:rsidRPr="001216A7">
          <w:t xml:space="preserve">provided in the Downlink Positioning message and performs any </w:t>
        </w:r>
      </w:ins>
      <w:ins w:id="143" w:author="Richárd Bátorfi" w:date="2023-02-07T14:21:00Z">
        <w:r w:rsidR="003D40EB">
          <w:t xml:space="preserve">sidelink based </w:t>
        </w:r>
      </w:ins>
      <w:ins w:id="144" w:author="Richárd Bátorfi" w:date="2023-02-06T14:45:00Z">
        <w:r w:rsidR="003E46A5" w:rsidRPr="001216A7">
          <w:t>positioning measurements and</w:t>
        </w:r>
        <w:r w:rsidR="003E46A5">
          <w:t>/or</w:t>
        </w:r>
        <w:r w:rsidR="003E46A5" w:rsidRPr="001216A7">
          <w:t xml:space="preserve"> location computation </w:t>
        </w:r>
      </w:ins>
      <w:ins w:id="145" w:author="Richárd Bátorfi" w:date="2023-02-06T15:04:00Z">
        <w:r w:rsidR="001A0A18">
          <w:t xml:space="preserve">with </w:t>
        </w:r>
      </w:ins>
      <w:ins w:id="146" w:author="Richárd Bátorfi" w:date="2023-02-07T14:46:00Z">
        <w:r w:rsidR="00361004">
          <w:t>Located</w:t>
        </w:r>
      </w:ins>
      <w:ins w:id="147" w:author="Richárd Bátorfi" w:date="2023-02-07T14:21:00Z">
        <w:r w:rsidR="003D40EB">
          <w:t xml:space="preserve"> UE </w:t>
        </w:r>
      </w:ins>
      <w:ins w:id="148" w:author="Richárd Bátorfi" w:date="2023-02-06T14:45:00Z">
        <w:r w:rsidR="003E46A5" w:rsidRPr="001216A7">
          <w:t>requested by the Downlink Positioning message.</w:t>
        </w:r>
      </w:ins>
    </w:p>
    <w:p w14:paraId="363F752D" w14:textId="1F4838AB" w:rsidR="007B3489" w:rsidDel="007140EA" w:rsidRDefault="00CF3739" w:rsidP="00CF3739">
      <w:pPr>
        <w:pStyle w:val="B1"/>
        <w:rPr>
          <w:del w:id="149" w:author="Richárd Bátorfi" w:date="2023-02-06T18:50:00Z"/>
        </w:rPr>
      </w:pPr>
      <w:ins w:id="150" w:author="Richárd Bátorfi" w:date="2023-02-07T13:55:00Z">
        <w:r>
          <w:t>4</w:t>
        </w:r>
      </w:ins>
      <w:ins w:id="151" w:author="Richárd Bátorfi" w:date="2023-02-06T14:45:00Z">
        <w:r w:rsidR="003E46A5" w:rsidRPr="001216A7">
          <w:t>.</w:t>
        </w:r>
        <w:r w:rsidR="003E46A5" w:rsidRPr="001216A7">
          <w:tab/>
        </w:r>
      </w:ins>
      <w:ins w:id="152" w:author="Richárd Bátorfi" w:date="2023-02-07T16:32:00Z">
        <w:r w:rsidR="000E6325">
          <w:t xml:space="preserve">[Conditional] </w:t>
        </w:r>
      </w:ins>
      <w:ins w:id="153" w:author="Richárd Bátorfi" w:date="2023-02-07T13:55:00Z">
        <w:r>
          <w:t xml:space="preserve">Steps 5-7 for </w:t>
        </w:r>
        <w:r w:rsidRPr="00CF3739">
          <w:t xml:space="preserve">UE Assisted and UE Based Positioning Procedure in Clause 6.11.1 </w:t>
        </w:r>
        <w:r>
          <w:t>executed w</w:t>
        </w:r>
      </w:ins>
      <w:ins w:id="154" w:author="Richárd Bátorfi" w:date="2023-02-07T14:00:00Z">
        <w:r w:rsidR="007140EA">
          <w:t>i</w:t>
        </w:r>
      </w:ins>
      <w:ins w:id="155" w:author="Richárd Bátorfi" w:date="2023-02-07T13:55:00Z">
        <w:r>
          <w:t>th the following differences:</w:t>
        </w:r>
      </w:ins>
      <w:ins w:id="156" w:author="Ericsson_April03" w:date="2023-04-04T16:13:00Z">
        <w:r w:rsidR="008D60ED">
          <w:t xml:space="preserve"> </w:t>
        </w:r>
      </w:ins>
    </w:p>
    <w:p w14:paraId="162158F2" w14:textId="242223FF" w:rsidR="007140EA" w:rsidRDefault="007140EA" w:rsidP="007140EA">
      <w:pPr>
        <w:pStyle w:val="B1"/>
        <w:numPr>
          <w:ilvl w:val="0"/>
          <w:numId w:val="14"/>
        </w:numPr>
        <w:rPr>
          <w:ins w:id="157" w:author="Richárd Bátorfi" w:date="2023-02-07T14:28:00Z"/>
        </w:rPr>
      </w:pPr>
      <w:ins w:id="158" w:author="Richárd Bátorfi" w:date="2023-02-07T14:00:00Z">
        <w:r>
          <w:lastRenderedPageBreak/>
          <w:t>Location information</w:t>
        </w:r>
      </w:ins>
      <w:ins w:id="159" w:author="Richárd Bátorfi" w:date="2023-02-07T14:16:00Z">
        <w:r w:rsidR="003D40EB">
          <w:t xml:space="preserve"> may contain ranging related</w:t>
        </w:r>
      </w:ins>
      <w:ins w:id="160" w:author="Richárd Bátorfi" w:date="2023-02-07T14:41:00Z">
        <w:r w:rsidR="00361004">
          <w:t xml:space="preserve"> location</w:t>
        </w:r>
      </w:ins>
      <w:ins w:id="161" w:author="Richárd Bátorfi" w:date="2023-02-07T14:16:00Z">
        <w:r w:rsidR="003D40EB">
          <w:t xml:space="preserve"> information</w:t>
        </w:r>
      </w:ins>
      <w:ins w:id="162" w:author="Richárd Bátorfi" w:date="2023-02-07T14:22:00Z">
        <w:r w:rsidR="003D40EB">
          <w:t>.</w:t>
        </w:r>
      </w:ins>
    </w:p>
    <w:p w14:paraId="48ADACDD" w14:textId="03135BDF" w:rsidR="00221BB3" w:rsidRDefault="00221BB3" w:rsidP="007140EA">
      <w:pPr>
        <w:pStyle w:val="B1"/>
        <w:numPr>
          <w:ilvl w:val="0"/>
          <w:numId w:val="14"/>
        </w:numPr>
        <w:rPr>
          <w:ins w:id="163" w:author="Richárd Bátorfi" w:date="2023-02-07T15:14:00Z"/>
        </w:rPr>
      </w:pPr>
      <w:ins w:id="164" w:author="Richárd Bátorfi" w:date="2023-02-07T14:28:00Z">
        <w:r>
          <w:t xml:space="preserve">Location information may contain </w:t>
        </w:r>
      </w:ins>
      <w:ins w:id="165" w:author="Richárd Bátorfi" w:date="2023-02-07T14:29:00Z">
        <w:r>
          <w:t xml:space="preserve">the identity and </w:t>
        </w:r>
      </w:ins>
      <w:ins w:id="166" w:author="Richárd Bátorfi" w:date="2023-02-07T14:28:00Z">
        <w:r>
          <w:t xml:space="preserve">location of </w:t>
        </w:r>
      </w:ins>
      <w:ins w:id="167" w:author="Richárd Bátorfi" w:date="2023-02-07T14:46:00Z">
        <w:r w:rsidR="00361004">
          <w:t>Located</w:t>
        </w:r>
      </w:ins>
      <w:ins w:id="168" w:author="Richárd Bátorfi" w:date="2023-02-07T14:28:00Z">
        <w:r>
          <w:t xml:space="preserve"> UE</w:t>
        </w:r>
      </w:ins>
      <w:ins w:id="169" w:author="Richárd Bátorfi" w:date="2023-02-07T14:29:00Z">
        <w:r>
          <w:t>.</w:t>
        </w:r>
      </w:ins>
    </w:p>
    <w:p w14:paraId="18B8203A" w14:textId="61D92F48" w:rsidR="00AA5594" w:rsidRDefault="00AA5594" w:rsidP="00AE5BDD">
      <w:pPr>
        <w:pStyle w:val="NO"/>
        <w:rPr>
          <w:ins w:id="170" w:author="Richárd Bátorfi" w:date="2023-02-07T15:20:00Z"/>
        </w:rPr>
        <w:pPrChange w:id="171" w:author="Ericsson_April03" w:date="2023-04-04T16:14:00Z">
          <w:pPr>
            <w:pStyle w:val="B1"/>
            <w:ind w:left="720" w:hanging="450"/>
          </w:pPr>
        </w:pPrChange>
      </w:pPr>
      <w:ins w:id="172" w:author="Richárd Bátorfi" w:date="2023-02-07T15:14:00Z">
        <w:r>
          <w:t>N</w:t>
        </w:r>
      </w:ins>
      <w:ins w:id="173" w:author="Richárd Bátorfi" w:date="2023-02-08T17:29:00Z">
        <w:r w:rsidR="00192BA4">
          <w:t xml:space="preserve">OTE </w:t>
        </w:r>
      </w:ins>
      <w:ins w:id="174" w:author="Richárd Bátorfi" w:date="2023-03-28T17:34:00Z">
        <w:r w:rsidR="00277249">
          <w:t>2</w:t>
        </w:r>
      </w:ins>
      <w:ins w:id="175" w:author="Richárd Bátorfi" w:date="2023-02-07T15:14:00Z">
        <w:r>
          <w:t xml:space="preserve">: </w:t>
        </w:r>
      </w:ins>
      <w:ins w:id="176" w:author="Richárd Bátorfi" w:date="2023-02-07T15:16:00Z">
        <w:r>
          <w:t xml:space="preserve">The located </w:t>
        </w:r>
      </w:ins>
      <w:ins w:id="177" w:author="Richárd Bátorfi" w:date="2023-03-28T17:28:00Z">
        <w:r w:rsidR="00A72682">
          <w:t xml:space="preserve">UE Application Layer ID </w:t>
        </w:r>
      </w:ins>
      <w:ins w:id="178" w:author="Richárd Bátorfi" w:date="2023-02-07T15:16:00Z">
        <w:r>
          <w:t>will be used in UE discovery</w:t>
        </w:r>
      </w:ins>
      <w:ins w:id="179" w:author="Richárd Bátorfi" w:date="2023-02-07T15:17:00Z">
        <w:r>
          <w:t xml:space="preserve">. Details of located </w:t>
        </w:r>
      </w:ins>
      <w:ins w:id="180" w:author="Richárd Bátorfi" w:date="2023-03-28T17:28:00Z">
        <w:r w:rsidR="00A72682">
          <w:t xml:space="preserve">UE Application Layer ID </w:t>
        </w:r>
      </w:ins>
      <w:ins w:id="181" w:author="Richárd Bátorfi" w:date="2023-02-07T15:17:00Z">
        <w:r>
          <w:t xml:space="preserve">is defined in </w:t>
        </w:r>
        <w:r w:rsidRPr="00FC3584">
          <w:t>TS 23.586 [</w:t>
        </w:r>
      </w:ins>
      <w:ins w:id="182" w:author="Richárd Bátorfi" w:date="2023-03-28T17:27:00Z">
        <w:r w:rsidR="00A72682">
          <w:t>40</w:t>
        </w:r>
      </w:ins>
      <w:ins w:id="183" w:author="Richárd Bátorfi" w:date="2023-02-07T15:17:00Z">
        <w:r w:rsidRPr="00FC3584">
          <w:t>]</w:t>
        </w:r>
        <w:r>
          <w:t>.</w:t>
        </w:r>
      </w:ins>
    </w:p>
    <w:p w14:paraId="576F0CA6" w14:textId="4073B284" w:rsidR="00452754" w:rsidRPr="002C3346" w:rsidRDefault="002C3346" w:rsidP="00184EAA">
      <w:pPr>
        <w:pStyle w:val="B1"/>
        <w:ind w:left="270" w:firstLine="0"/>
        <w:rPr>
          <w:ins w:id="184" w:author="Richárd Bátorfi" w:date="2023-02-07T14:48:00Z"/>
          <w:color w:val="FF0000"/>
        </w:rPr>
      </w:pPr>
      <w:ins w:id="185" w:author="Richárd Bátorfi" w:date="2023-02-09T14:40:00Z">
        <w:r w:rsidRPr="002C3346">
          <w:rPr>
            <w:color w:val="FF0000"/>
          </w:rPr>
          <w:t>Editor's note</w:t>
        </w:r>
      </w:ins>
      <w:ins w:id="186" w:author="Richárd Bátorfi" w:date="2023-02-07T15:20:00Z">
        <w:r w:rsidR="00452754" w:rsidRPr="002C3346">
          <w:rPr>
            <w:color w:val="FF0000"/>
            <w:lang w:eastAsia="en-GB"/>
          </w:rPr>
          <w:t>:</w:t>
        </w:r>
      </w:ins>
      <w:ins w:id="187" w:author="Richárd Bátorfi" w:date="2023-02-07T15:21:00Z">
        <w:r w:rsidR="00452754" w:rsidRPr="002C3346">
          <w:rPr>
            <w:color w:val="FF0000"/>
            <w:lang w:eastAsia="en-GB"/>
          </w:rPr>
          <w:t xml:space="preserve"> </w:t>
        </w:r>
      </w:ins>
      <w:ins w:id="188" w:author="Richárd Bátorfi" w:date="2023-02-09T14:42:00Z">
        <w:r w:rsidR="00CC63B6">
          <w:rPr>
            <w:color w:val="FF0000"/>
            <w:lang w:eastAsia="en-GB"/>
          </w:rPr>
          <w:tab/>
        </w:r>
      </w:ins>
      <w:ins w:id="189" w:author="Richárd Bátorfi" w:date="2023-02-07T15:21:00Z">
        <w:r w:rsidR="00452754" w:rsidRPr="002C3346">
          <w:rPr>
            <w:rFonts w:eastAsia="DengXian"/>
            <w:color w:val="FF0000"/>
            <w:lang w:eastAsia="zh-CN"/>
          </w:rPr>
          <w:t>Security aspects will be determined in SA WG3.</w:t>
        </w:r>
      </w:ins>
    </w:p>
    <w:p w14:paraId="71BAD982" w14:textId="77777777" w:rsidR="00D06577" w:rsidRPr="00184EAA" w:rsidRDefault="00D06577" w:rsidP="00184EAA">
      <w:pPr>
        <w:pStyle w:val="B1"/>
        <w:ind w:left="284" w:firstLine="0"/>
        <w:rPr>
          <w:ins w:id="190" w:author="Richárd Bátorfi" w:date="2023-02-07T14:00:00Z"/>
          <w:rFonts w:ascii="Arial" w:hAnsi="Arial" w:cs="Arial"/>
        </w:rPr>
      </w:pPr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F242" w14:textId="77777777" w:rsidR="00A71E1B" w:rsidRDefault="00A71E1B" w:rsidP="0062039E">
      <w:pPr>
        <w:spacing w:after="0" w:line="240" w:lineRule="auto"/>
      </w:pPr>
      <w:r>
        <w:separator/>
      </w:r>
    </w:p>
  </w:endnote>
  <w:endnote w:type="continuationSeparator" w:id="0">
    <w:p w14:paraId="06438B2F" w14:textId="77777777" w:rsidR="00A71E1B" w:rsidRDefault="00A71E1B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51AA" w14:textId="77777777" w:rsidR="00A71E1B" w:rsidRDefault="00A71E1B" w:rsidP="0062039E">
      <w:pPr>
        <w:spacing w:after="0" w:line="240" w:lineRule="auto"/>
      </w:pPr>
      <w:r>
        <w:separator/>
      </w:r>
    </w:p>
  </w:footnote>
  <w:footnote w:type="continuationSeparator" w:id="0">
    <w:p w14:paraId="6475CAD6" w14:textId="77777777" w:rsidR="00A71E1B" w:rsidRDefault="00A71E1B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178D0"/>
    <w:rsid w:val="00020054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C1F50"/>
    <w:rsid w:val="000C3BE6"/>
    <w:rsid w:val="000C6288"/>
    <w:rsid w:val="000D06FA"/>
    <w:rsid w:val="000E47B5"/>
    <w:rsid w:val="000E5A4C"/>
    <w:rsid w:val="000E6325"/>
    <w:rsid w:val="000F4D2E"/>
    <w:rsid w:val="001015CA"/>
    <w:rsid w:val="001068CA"/>
    <w:rsid w:val="001072D6"/>
    <w:rsid w:val="001112B2"/>
    <w:rsid w:val="001131D2"/>
    <w:rsid w:val="0011765C"/>
    <w:rsid w:val="001462FB"/>
    <w:rsid w:val="0015068B"/>
    <w:rsid w:val="00150AE0"/>
    <w:rsid w:val="0015330E"/>
    <w:rsid w:val="001547B6"/>
    <w:rsid w:val="00163FBA"/>
    <w:rsid w:val="00166F98"/>
    <w:rsid w:val="001733AD"/>
    <w:rsid w:val="00175CBD"/>
    <w:rsid w:val="00181C36"/>
    <w:rsid w:val="00184EAA"/>
    <w:rsid w:val="00192BA4"/>
    <w:rsid w:val="001A0A18"/>
    <w:rsid w:val="001B0A12"/>
    <w:rsid w:val="001B29B7"/>
    <w:rsid w:val="001B6088"/>
    <w:rsid w:val="001B6F4D"/>
    <w:rsid w:val="001C2780"/>
    <w:rsid w:val="001C587C"/>
    <w:rsid w:val="001E1968"/>
    <w:rsid w:val="001E2609"/>
    <w:rsid w:val="001E5E6C"/>
    <w:rsid w:val="001F0A6E"/>
    <w:rsid w:val="001F6320"/>
    <w:rsid w:val="001F6FE6"/>
    <w:rsid w:val="00203981"/>
    <w:rsid w:val="00221BB3"/>
    <w:rsid w:val="002240B8"/>
    <w:rsid w:val="00236459"/>
    <w:rsid w:val="00263752"/>
    <w:rsid w:val="00264CD6"/>
    <w:rsid w:val="0027462B"/>
    <w:rsid w:val="00277249"/>
    <w:rsid w:val="00277FD9"/>
    <w:rsid w:val="00292452"/>
    <w:rsid w:val="002975C8"/>
    <w:rsid w:val="002A6995"/>
    <w:rsid w:val="002C1B23"/>
    <w:rsid w:val="002C2162"/>
    <w:rsid w:val="002C3346"/>
    <w:rsid w:val="002C36F0"/>
    <w:rsid w:val="002C4C75"/>
    <w:rsid w:val="002C6114"/>
    <w:rsid w:val="002D7655"/>
    <w:rsid w:val="002E6140"/>
    <w:rsid w:val="003071B0"/>
    <w:rsid w:val="00314E8D"/>
    <w:rsid w:val="00325945"/>
    <w:rsid w:val="00330292"/>
    <w:rsid w:val="00330F9E"/>
    <w:rsid w:val="00333876"/>
    <w:rsid w:val="003362B3"/>
    <w:rsid w:val="00355853"/>
    <w:rsid w:val="00355DAD"/>
    <w:rsid w:val="00361004"/>
    <w:rsid w:val="003628C3"/>
    <w:rsid w:val="0036551C"/>
    <w:rsid w:val="00383E1B"/>
    <w:rsid w:val="003A13E8"/>
    <w:rsid w:val="003A324C"/>
    <w:rsid w:val="003B4546"/>
    <w:rsid w:val="003B6867"/>
    <w:rsid w:val="003C43D5"/>
    <w:rsid w:val="003D3321"/>
    <w:rsid w:val="003D40EB"/>
    <w:rsid w:val="003E46A5"/>
    <w:rsid w:val="003F108B"/>
    <w:rsid w:val="003F223B"/>
    <w:rsid w:val="003F4CCE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2AD6"/>
    <w:rsid w:val="00523518"/>
    <w:rsid w:val="005235E1"/>
    <w:rsid w:val="00524EE8"/>
    <w:rsid w:val="00525196"/>
    <w:rsid w:val="00527212"/>
    <w:rsid w:val="00533B9C"/>
    <w:rsid w:val="00571F29"/>
    <w:rsid w:val="00581B08"/>
    <w:rsid w:val="00584D73"/>
    <w:rsid w:val="00584E54"/>
    <w:rsid w:val="00585A49"/>
    <w:rsid w:val="005940B2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96647"/>
    <w:rsid w:val="006C607E"/>
    <w:rsid w:val="006D1ABC"/>
    <w:rsid w:val="006E2CA9"/>
    <w:rsid w:val="006F2D10"/>
    <w:rsid w:val="006F3CC3"/>
    <w:rsid w:val="00700AB4"/>
    <w:rsid w:val="0070459A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92E83"/>
    <w:rsid w:val="007B3489"/>
    <w:rsid w:val="007C04DB"/>
    <w:rsid w:val="007C3193"/>
    <w:rsid w:val="007E09F1"/>
    <w:rsid w:val="007E0BFE"/>
    <w:rsid w:val="008122A2"/>
    <w:rsid w:val="008150B8"/>
    <w:rsid w:val="00817C56"/>
    <w:rsid w:val="008273A4"/>
    <w:rsid w:val="00830C8A"/>
    <w:rsid w:val="0083488C"/>
    <w:rsid w:val="008459D1"/>
    <w:rsid w:val="00846380"/>
    <w:rsid w:val="00852B92"/>
    <w:rsid w:val="00855E60"/>
    <w:rsid w:val="008579A1"/>
    <w:rsid w:val="00860C64"/>
    <w:rsid w:val="00864085"/>
    <w:rsid w:val="00872C04"/>
    <w:rsid w:val="00887ED1"/>
    <w:rsid w:val="0089506B"/>
    <w:rsid w:val="008A0779"/>
    <w:rsid w:val="008A0C19"/>
    <w:rsid w:val="008A4795"/>
    <w:rsid w:val="008B2233"/>
    <w:rsid w:val="008B3F2C"/>
    <w:rsid w:val="008B7D6F"/>
    <w:rsid w:val="008C552D"/>
    <w:rsid w:val="008D0475"/>
    <w:rsid w:val="008D07D5"/>
    <w:rsid w:val="008D60ED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6712"/>
    <w:rsid w:val="009B2DB5"/>
    <w:rsid w:val="009B5C2A"/>
    <w:rsid w:val="009B7EF3"/>
    <w:rsid w:val="009C0A21"/>
    <w:rsid w:val="009D26C7"/>
    <w:rsid w:val="009D74EE"/>
    <w:rsid w:val="00A10F56"/>
    <w:rsid w:val="00A22FCA"/>
    <w:rsid w:val="00A2535E"/>
    <w:rsid w:val="00A25ED3"/>
    <w:rsid w:val="00A26EA2"/>
    <w:rsid w:val="00A32A04"/>
    <w:rsid w:val="00A33B51"/>
    <w:rsid w:val="00A3690C"/>
    <w:rsid w:val="00A41F28"/>
    <w:rsid w:val="00A46CE8"/>
    <w:rsid w:val="00A50A71"/>
    <w:rsid w:val="00A71E1B"/>
    <w:rsid w:val="00A7207E"/>
    <w:rsid w:val="00A72418"/>
    <w:rsid w:val="00A72682"/>
    <w:rsid w:val="00A74DBE"/>
    <w:rsid w:val="00A767E3"/>
    <w:rsid w:val="00A76F7B"/>
    <w:rsid w:val="00A909CA"/>
    <w:rsid w:val="00A918E0"/>
    <w:rsid w:val="00AA2BA4"/>
    <w:rsid w:val="00AA5594"/>
    <w:rsid w:val="00AB0EA5"/>
    <w:rsid w:val="00AB5AFA"/>
    <w:rsid w:val="00AB6BE7"/>
    <w:rsid w:val="00AB7D9F"/>
    <w:rsid w:val="00AE5524"/>
    <w:rsid w:val="00AE5BDD"/>
    <w:rsid w:val="00AF6977"/>
    <w:rsid w:val="00AF6A9A"/>
    <w:rsid w:val="00B02495"/>
    <w:rsid w:val="00B15D72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D3292"/>
    <w:rsid w:val="00BD3F2A"/>
    <w:rsid w:val="00BD72AC"/>
    <w:rsid w:val="00BE0EF2"/>
    <w:rsid w:val="00BE56B3"/>
    <w:rsid w:val="00BF11EE"/>
    <w:rsid w:val="00BF64C5"/>
    <w:rsid w:val="00C05629"/>
    <w:rsid w:val="00C06A66"/>
    <w:rsid w:val="00C30E4B"/>
    <w:rsid w:val="00C33D19"/>
    <w:rsid w:val="00C4798F"/>
    <w:rsid w:val="00C51655"/>
    <w:rsid w:val="00C54D6F"/>
    <w:rsid w:val="00C67398"/>
    <w:rsid w:val="00C67B17"/>
    <w:rsid w:val="00CA07D6"/>
    <w:rsid w:val="00CA3BCA"/>
    <w:rsid w:val="00CA42E8"/>
    <w:rsid w:val="00CB5C86"/>
    <w:rsid w:val="00CC6239"/>
    <w:rsid w:val="00CC63B6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34A93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E2494"/>
    <w:rsid w:val="00E06C29"/>
    <w:rsid w:val="00E34F9A"/>
    <w:rsid w:val="00E46BBC"/>
    <w:rsid w:val="00E516FF"/>
    <w:rsid w:val="00E63395"/>
    <w:rsid w:val="00E65855"/>
    <w:rsid w:val="00E72449"/>
    <w:rsid w:val="00E90F7B"/>
    <w:rsid w:val="00E92618"/>
    <w:rsid w:val="00E92CC7"/>
    <w:rsid w:val="00EA1985"/>
    <w:rsid w:val="00EB4B88"/>
    <w:rsid w:val="00EB78D4"/>
    <w:rsid w:val="00EC0636"/>
    <w:rsid w:val="00ED4B4F"/>
    <w:rsid w:val="00ED6F3A"/>
    <w:rsid w:val="00EE2B02"/>
    <w:rsid w:val="00EE3DDB"/>
    <w:rsid w:val="00EE4024"/>
    <w:rsid w:val="00F028BE"/>
    <w:rsid w:val="00F04985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Ericsson_April03</cp:lastModifiedBy>
  <cp:revision>23</cp:revision>
  <dcterms:created xsi:type="dcterms:W3CDTF">2023-03-28T15:21:00Z</dcterms:created>
  <dcterms:modified xsi:type="dcterms:W3CDTF">2023-04-04T20:16:00Z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